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黑体简体" w:hAnsi="宋体" w:eastAsia="方正黑体简体"/>
          <w:bCs/>
          <w:sz w:val="28"/>
          <w:szCs w:val="28"/>
        </w:rPr>
      </w:pPr>
      <w:r>
        <w:rPr>
          <w:rFonts w:hint="eastAsia" w:ascii="方正黑体简体" w:hAnsi="宋体" w:eastAsia="方正黑体简体"/>
          <w:b/>
          <w:sz w:val="36"/>
          <w:szCs w:val="36"/>
        </w:rPr>
        <w:t xml:space="preserve"> </w:t>
      </w:r>
      <w:r>
        <w:rPr>
          <w:rFonts w:hint="eastAsia" w:ascii="方正黑体简体" w:hAnsi="宋体" w:eastAsia="方正黑体简体"/>
          <w:b/>
          <w:sz w:val="28"/>
          <w:szCs w:val="28"/>
        </w:rPr>
        <w:t xml:space="preserve">      2021 版《机电创新与产教融合新思考》优秀论文（评分）排序表 </w:t>
      </w:r>
      <w:r>
        <w:rPr>
          <w:rFonts w:hint="eastAsia" w:ascii="方正黑体简体" w:hAnsi="宋体" w:eastAsia="方正黑体简体"/>
          <w:bCs/>
          <w:sz w:val="28"/>
          <w:szCs w:val="28"/>
        </w:rPr>
        <w:t xml:space="preserve"> </w:t>
      </w:r>
    </w:p>
    <w:p>
      <w:pPr>
        <w:spacing w:line="46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方正黑体简体" w:hAnsi="宋体" w:eastAsia="方正黑体简体"/>
          <w:b/>
          <w:sz w:val="36"/>
          <w:szCs w:val="36"/>
        </w:rPr>
        <w:t xml:space="preserve">                                                                  </w:t>
      </w:r>
    </w:p>
    <w:tbl>
      <w:tblPr>
        <w:tblStyle w:val="5"/>
        <w:tblW w:w="9150" w:type="dxa"/>
        <w:tblInd w:w="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07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论文序号</w:t>
            </w:r>
          </w:p>
        </w:tc>
        <w:tc>
          <w:tcPr>
            <w:tcW w:w="607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论文题目/第一作者/单位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 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《小型干红枣拾分装置的总体方案设计及优选》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陶表达/湖北第二师范学院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《增减材制造三轴/五轴路径规划与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加工仿真系统》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颜昌亚/武汉工程大学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《台锯回转架强度分析及结构优化》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邹方利/武汉工程大学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《三自由度并联抛光机器人末端执行器的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设计与开发》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张小智/武汉工程大学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《创新驱动战略下应用技术型高效机械类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课程教学新思考》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陈艳/武汉东湖学院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《基于产业学院的智能制造专业群建设研究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——以武汉交通职业学院为例》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帅海燕/武汉交通职业学院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7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《智能制造专业群精准服务能力建设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研究与实践》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王中林/武汉软件工程职业学院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8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《螺栓连接内容涉农教法探讨》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李从权/天门职业学院智能制造学院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9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《基于数字孪生技术的机械专业学生创新能力培养模式的研究与实践》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张驰/武汉纺织大学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10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《智能制造高水平专业群人才培养策略研究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——以湖北工程职业学院为例》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王泳/湖北工程职业学院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11</w:t>
            </w:r>
          </w:p>
        </w:tc>
        <w:tc>
          <w:tcPr>
            <w:tcW w:w="6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《关于本科生解决复杂工程问题能力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培养的若干思考》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郑小涛/武汉工程大学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12</w:t>
            </w:r>
          </w:p>
        </w:tc>
        <w:tc>
          <w:tcPr>
            <w:tcW w:w="6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《机械大类创新人才培养的主动学习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模式之我见》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陈绪兵/武汉工程大学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13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《KH1T发动机智能装配项目技术创新》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张旭/湖北省东风专用设备科技有限公司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14</w:t>
            </w:r>
          </w:p>
        </w:tc>
        <w:tc>
          <w:tcPr>
            <w:tcW w:w="6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《基于新工科的高职院校专业群建设探索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——以智能制造专业群建设为例》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洪  凯/湖北轻工职业技术学院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15</w:t>
            </w:r>
          </w:p>
        </w:tc>
        <w:tc>
          <w:tcPr>
            <w:tcW w:w="6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《工程认证背景下数控技术课程多位一体教学方法改革与实践》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陈伟/武汉纺织大学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16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《“ANSYS应用”课程教学创新的研究与思考》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苏秀芝/武汉华夏理工学院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17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《本科院校智能制造人才培养的思考和实践》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熊艳华/武汉华中数控股份有限公司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18</w:t>
            </w:r>
          </w:p>
        </w:tc>
        <w:tc>
          <w:tcPr>
            <w:tcW w:w="6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《基于OBE理念的机械专业学生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创新能力培养模式》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马双宝/武汉纺织大学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19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《虚拟数控车床系统辅助教学设计与实践》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吴飞/武汉理工大学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20</w:t>
            </w:r>
          </w:p>
        </w:tc>
        <w:tc>
          <w:tcPr>
            <w:tcW w:w="6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《论高职院校“以赛促教，以训促学”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的有效实施途径》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郑火胜/武汉城市职业学院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21</w:t>
            </w:r>
          </w:p>
        </w:tc>
        <w:tc>
          <w:tcPr>
            <w:tcW w:w="60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《现代学徒制试点项目的SWOT分析及探索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——以高职工业机器人专业试点项目为例》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龚东军/武汉软件工程职业学院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22</w:t>
            </w:r>
          </w:p>
        </w:tc>
        <w:tc>
          <w:tcPr>
            <w:tcW w:w="60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《基于产业技术研究院的区域智能机电产业发展模式探索与实践——以湖北香城智能机电产业技术研究院建设为例》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张阳/湖北科技学院工程技术研究院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843" w:firstLineChars="3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评审专家签名：</w:t>
      </w:r>
    </w:p>
    <w:sectPr>
      <w:pgSz w:w="11906" w:h="16838"/>
      <w:pgMar w:top="1134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73BBC"/>
    <w:rsid w:val="00122962"/>
    <w:rsid w:val="001B04AA"/>
    <w:rsid w:val="004B0F82"/>
    <w:rsid w:val="005C6D7C"/>
    <w:rsid w:val="00771865"/>
    <w:rsid w:val="007A129A"/>
    <w:rsid w:val="008655CF"/>
    <w:rsid w:val="00CF4647"/>
    <w:rsid w:val="15991DD4"/>
    <w:rsid w:val="1EF119AE"/>
    <w:rsid w:val="1F21458B"/>
    <w:rsid w:val="208F2E80"/>
    <w:rsid w:val="24B86F2A"/>
    <w:rsid w:val="28EB4F50"/>
    <w:rsid w:val="2E5C3D21"/>
    <w:rsid w:val="30282748"/>
    <w:rsid w:val="35373BBC"/>
    <w:rsid w:val="44AC5464"/>
    <w:rsid w:val="4615465C"/>
    <w:rsid w:val="49246306"/>
    <w:rsid w:val="515706D4"/>
    <w:rsid w:val="52622B25"/>
    <w:rsid w:val="60F92C2B"/>
    <w:rsid w:val="613A3445"/>
    <w:rsid w:val="67D86E7E"/>
    <w:rsid w:val="682B6D24"/>
    <w:rsid w:val="74A71D7F"/>
    <w:rsid w:val="7CC7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30</TotalTime>
  <ScaleCrop>false</ScaleCrop>
  <LinksUpToDate>false</LinksUpToDate>
  <CharactersWithSpaces>1134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2022-04-14T01:22:00Z</dcterms:created>
  <dc:creator>金小萍</dc:creator>
  <cp:lastModifiedBy>金小萍</cp:lastModifiedBy>
  <cp:lastPrinted>2022-04-20T02:46:00Z</cp:lastPrinted>
  <dcterms:modified xsi:type="dcterms:W3CDTF">2022-04-21T07:44:39Z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0BDB4680CA0E488DB011E57206C24EA4</vt:lpwstr>
  </property>
</Properties>
</file>